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9FB2" w14:textId="77777777" w:rsidR="00983CB3" w:rsidRDefault="00983CB3">
      <w:pPr>
        <w:pStyle w:val="Default"/>
      </w:pPr>
    </w:p>
    <w:p w14:paraId="53C55471" w14:textId="77777777" w:rsidR="00983CB3" w:rsidRPr="00D33DB9" w:rsidRDefault="001F07B5" w:rsidP="00AA2E59">
      <w:pPr>
        <w:pStyle w:val="CM7"/>
        <w:spacing w:after="512"/>
        <w:jc w:val="center"/>
        <w:rPr>
          <w:color w:val="000000"/>
          <w:sz w:val="28"/>
          <w:szCs w:val="28"/>
        </w:rPr>
      </w:pPr>
      <w:r w:rsidRPr="00D33DB9">
        <w:rPr>
          <w:b/>
          <w:bCs/>
          <w:color w:val="000000"/>
          <w:sz w:val="28"/>
          <w:szCs w:val="28"/>
        </w:rPr>
        <w:t>Definitief huishoudelijk reglement</w:t>
      </w:r>
    </w:p>
    <w:p w14:paraId="544558A7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b/>
          <w:bCs/>
          <w:i/>
          <w:iCs/>
          <w:sz w:val="23"/>
          <w:szCs w:val="23"/>
        </w:rPr>
        <w:t xml:space="preserve">Het bestuur van de Vereniging </w:t>
      </w:r>
      <w:r w:rsidR="00EE51F2" w:rsidRPr="00D33DB9">
        <w:rPr>
          <w:b/>
          <w:bCs/>
          <w:i/>
          <w:iCs/>
          <w:sz w:val="23"/>
          <w:szCs w:val="23"/>
        </w:rPr>
        <w:t xml:space="preserve">van </w:t>
      </w:r>
      <w:r w:rsidRPr="00D33DB9">
        <w:rPr>
          <w:b/>
          <w:bCs/>
          <w:i/>
          <w:iCs/>
          <w:sz w:val="23"/>
          <w:szCs w:val="23"/>
        </w:rPr>
        <w:t xml:space="preserve">Dorpsbelangen Boornbergum -Kortehemmen </w:t>
      </w:r>
    </w:p>
    <w:p w14:paraId="0366E433" w14:textId="77777777" w:rsidR="00983CB3" w:rsidRPr="00D33DB9" w:rsidRDefault="001F07B5">
      <w:pPr>
        <w:pStyle w:val="CM8"/>
        <w:spacing w:after="257" w:line="276" w:lineRule="atLeast"/>
        <w:rPr>
          <w:color w:val="000000"/>
          <w:sz w:val="23"/>
          <w:szCs w:val="23"/>
        </w:rPr>
      </w:pPr>
      <w:r w:rsidRPr="00D33DB9">
        <w:rPr>
          <w:color w:val="000000"/>
          <w:sz w:val="23"/>
          <w:szCs w:val="23"/>
        </w:rPr>
        <w:t>-gelet op artikel 14 van de statuten</w:t>
      </w:r>
      <w:r w:rsidR="00EE51F2" w:rsidRPr="00D33DB9">
        <w:rPr>
          <w:color w:val="000000"/>
          <w:sz w:val="23"/>
          <w:szCs w:val="23"/>
        </w:rPr>
        <w:t>-</w:t>
      </w:r>
      <w:r w:rsidRPr="00D33DB9">
        <w:rPr>
          <w:color w:val="000000"/>
          <w:sz w:val="23"/>
          <w:szCs w:val="23"/>
        </w:rPr>
        <w:t xml:space="preserve"> </w:t>
      </w:r>
      <w:r w:rsidRPr="00D33DB9">
        <w:rPr>
          <w:color w:val="000000"/>
          <w:sz w:val="23"/>
          <w:szCs w:val="23"/>
        </w:rPr>
        <w:softHyphen/>
        <w:t xml:space="preserve">besluit </w:t>
      </w:r>
      <w:r w:rsidR="00395D4B" w:rsidRPr="00D33DB9">
        <w:rPr>
          <w:color w:val="000000"/>
          <w:sz w:val="23"/>
          <w:szCs w:val="23"/>
        </w:rPr>
        <w:t>voor</w:t>
      </w:r>
      <w:r w:rsidRPr="00D33DB9">
        <w:rPr>
          <w:color w:val="000000"/>
          <w:sz w:val="23"/>
          <w:szCs w:val="23"/>
        </w:rPr>
        <w:t xml:space="preserve"> te stellen</w:t>
      </w:r>
      <w:r w:rsidR="00395D4B" w:rsidRPr="00D33DB9">
        <w:rPr>
          <w:color w:val="000000"/>
          <w:sz w:val="23"/>
          <w:szCs w:val="23"/>
        </w:rPr>
        <w:t xml:space="preserve"> aan de leden en dit op d.d. 10 mei 2022 door de Algemene Leden Vergadering te laten van vaststellen, </w:t>
      </w:r>
      <w:r w:rsidRPr="00D33DB9">
        <w:rPr>
          <w:color w:val="000000"/>
          <w:sz w:val="23"/>
          <w:szCs w:val="23"/>
        </w:rPr>
        <w:t xml:space="preserve">het </w:t>
      </w:r>
      <w:r w:rsidRPr="00D33DB9">
        <w:rPr>
          <w:b/>
          <w:bCs/>
          <w:color w:val="000000"/>
          <w:sz w:val="23"/>
          <w:szCs w:val="23"/>
        </w:rPr>
        <w:t xml:space="preserve">HUISHOUDELIJK REGLEMENT </w:t>
      </w:r>
      <w:r w:rsidRPr="00D33DB9">
        <w:rPr>
          <w:color w:val="000000"/>
          <w:sz w:val="23"/>
          <w:szCs w:val="23"/>
        </w:rPr>
        <w:t xml:space="preserve">van de Vereniging van Dorpsbelangen Boornbergum – Kortehemmen. </w:t>
      </w:r>
    </w:p>
    <w:p w14:paraId="1D4D30BA" w14:textId="77777777" w:rsidR="00983CB3" w:rsidRPr="00D33DB9" w:rsidRDefault="001F07B5">
      <w:pPr>
        <w:pStyle w:val="CM8"/>
        <w:spacing w:after="257" w:line="276" w:lineRule="atLeast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Artikel 1 Begripsbepalingen </w:t>
      </w:r>
    </w:p>
    <w:p w14:paraId="35530BE3" w14:textId="77777777" w:rsidR="00D26F1F" w:rsidRPr="00D33DB9" w:rsidRDefault="001F07B5" w:rsidP="00D26F1F">
      <w:pPr>
        <w:pStyle w:val="Default"/>
        <w:spacing w:line="276" w:lineRule="atLeast"/>
        <w:rPr>
          <w:sz w:val="23"/>
          <w:szCs w:val="23"/>
        </w:rPr>
      </w:pPr>
      <w:r w:rsidRPr="00D33DB9">
        <w:rPr>
          <w:sz w:val="23"/>
          <w:szCs w:val="23"/>
        </w:rPr>
        <w:t>Dit huishoudelijk reglement verstaat onder:</w:t>
      </w:r>
    </w:p>
    <w:p w14:paraId="4DFBE5C5" w14:textId="77777777" w:rsidR="00D26F1F" w:rsidRPr="00D33DB9" w:rsidRDefault="001F07B5" w:rsidP="00D26F1F">
      <w:pPr>
        <w:pStyle w:val="Default"/>
        <w:spacing w:line="276" w:lineRule="atLeast"/>
        <w:ind w:left="360" w:hanging="360"/>
        <w:rPr>
          <w:sz w:val="23"/>
          <w:szCs w:val="23"/>
        </w:rPr>
      </w:pPr>
      <w:r w:rsidRPr="00D33DB9">
        <w:rPr>
          <w:sz w:val="23"/>
          <w:szCs w:val="23"/>
        </w:rPr>
        <w:t xml:space="preserve"> a) Statuten: de statuten van de Vereniging van Dorpsbelangen Boornbergum – Kortehemmen. </w:t>
      </w:r>
    </w:p>
    <w:p w14:paraId="53AA9C65" w14:textId="77777777" w:rsidR="00D26F1F" w:rsidRPr="00D33DB9" w:rsidRDefault="001F07B5" w:rsidP="00D26F1F">
      <w:pPr>
        <w:pStyle w:val="Default"/>
        <w:spacing w:line="276" w:lineRule="atLeast"/>
        <w:ind w:left="360" w:hanging="218"/>
        <w:rPr>
          <w:sz w:val="23"/>
          <w:szCs w:val="23"/>
        </w:rPr>
      </w:pPr>
      <w:r w:rsidRPr="00D33DB9">
        <w:rPr>
          <w:sz w:val="23"/>
          <w:szCs w:val="23"/>
        </w:rPr>
        <w:t xml:space="preserve">b) </w:t>
      </w:r>
      <w:r w:rsidRPr="00D33DB9">
        <w:rPr>
          <w:rFonts w:ascii="Calibri" w:hAnsi="Calibri" w:cs="Calibri"/>
          <w:sz w:val="22"/>
          <w:szCs w:val="22"/>
        </w:rPr>
        <w:t>Bestuur</w:t>
      </w:r>
      <w:r w:rsidRPr="00D33DB9">
        <w:rPr>
          <w:sz w:val="23"/>
          <w:szCs w:val="23"/>
        </w:rPr>
        <w:t xml:space="preserve">: het bestuur, zoals genoemd in artikel 10 van de statuten. </w:t>
      </w:r>
    </w:p>
    <w:p w14:paraId="533EA2C3" w14:textId="77777777" w:rsidR="00983CB3" w:rsidRPr="00D33DB9" w:rsidRDefault="001F07B5" w:rsidP="00D26F1F">
      <w:pPr>
        <w:pStyle w:val="Default"/>
        <w:spacing w:line="276" w:lineRule="atLeast"/>
        <w:ind w:left="360" w:hanging="218"/>
        <w:rPr>
          <w:sz w:val="23"/>
          <w:szCs w:val="23"/>
        </w:rPr>
      </w:pPr>
      <w:r w:rsidRPr="00D33DB9">
        <w:rPr>
          <w:sz w:val="23"/>
          <w:szCs w:val="23"/>
        </w:rPr>
        <w:t xml:space="preserve">c) Leden: de gewone leden, zoals genoemd in artikel 4 van de statuten . </w:t>
      </w:r>
    </w:p>
    <w:p w14:paraId="24F6E50A" w14:textId="77777777" w:rsidR="00D26F1F" w:rsidRPr="00D33DB9" w:rsidRDefault="00D26F1F" w:rsidP="00D26F1F">
      <w:pPr>
        <w:pStyle w:val="Default"/>
        <w:spacing w:line="276" w:lineRule="atLeast"/>
        <w:ind w:left="360" w:hanging="218"/>
        <w:rPr>
          <w:sz w:val="23"/>
          <w:szCs w:val="23"/>
        </w:rPr>
      </w:pPr>
    </w:p>
    <w:p w14:paraId="2EBD6E13" w14:textId="77777777" w:rsidR="00DE712B" w:rsidRPr="00D33DB9" w:rsidRDefault="001F07B5">
      <w:pPr>
        <w:pStyle w:val="CM1"/>
        <w:rPr>
          <w:b/>
          <w:bCs/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>Artikel 2 Contributie</w:t>
      </w:r>
      <w:r w:rsidR="001775FA" w:rsidRPr="00D33DB9">
        <w:rPr>
          <w:b/>
          <w:bCs/>
          <w:color w:val="000000"/>
          <w:sz w:val="23"/>
          <w:szCs w:val="23"/>
        </w:rPr>
        <w:t xml:space="preserve"> en Lidmaatschap</w:t>
      </w:r>
    </w:p>
    <w:p w14:paraId="3434A6A5" w14:textId="77777777" w:rsidR="00983CB3" w:rsidRPr="00D33DB9" w:rsidRDefault="001F07B5">
      <w:pPr>
        <w:pStyle w:val="CM1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 </w:t>
      </w:r>
    </w:p>
    <w:p w14:paraId="62E9D651" w14:textId="6B1A4773" w:rsidR="00983CB3" w:rsidRPr="00D33DB9" w:rsidRDefault="001F07B5">
      <w:pPr>
        <w:pStyle w:val="CM8"/>
        <w:spacing w:after="257" w:line="318" w:lineRule="atLeast"/>
        <w:rPr>
          <w:color w:val="000000"/>
          <w:sz w:val="23"/>
          <w:szCs w:val="23"/>
        </w:rPr>
      </w:pPr>
      <w:r w:rsidRPr="00D33DB9">
        <w:rPr>
          <w:color w:val="000000"/>
          <w:sz w:val="23"/>
          <w:szCs w:val="23"/>
        </w:rPr>
        <w:t xml:space="preserve">Hierin </w:t>
      </w:r>
      <w:r w:rsidRPr="00D33DB9">
        <w:rPr>
          <w:i/>
          <w:iCs/>
          <w:color w:val="000000"/>
          <w:sz w:val="23"/>
          <w:szCs w:val="23"/>
        </w:rPr>
        <w:t xml:space="preserve">(artikel 4 lid 4) </w:t>
      </w:r>
      <w:r w:rsidRPr="00D33DB9">
        <w:rPr>
          <w:color w:val="000000"/>
          <w:sz w:val="23"/>
          <w:szCs w:val="23"/>
        </w:rPr>
        <w:t xml:space="preserve">wordt letterlijk vermeld: </w:t>
      </w:r>
      <w:r w:rsidRPr="00D33DB9">
        <w:rPr>
          <w:i/>
          <w:iCs/>
          <w:color w:val="000000"/>
          <w:sz w:val="23"/>
          <w:szCs w:val="23"/>
        </w:rPr>
        <w:t>De gewone leden zijn verplicht jaarlijks een door de algemene vergadering</w:t>
      </w:r>
      <w:r w:rsidRPr="00D33DB9">
        <w:rPr>
          <w:i/>
          <w:iCs/>
          <w:color w:val="FF0000"/>
          <w:sz w:val="23"/>
          <w:szCs w:val="23"/>
        </w:rPr>
        <w:t xml:space="preserve"> </w:t>
      </w:r>
      <w:r w:rsidRPr="00D33DB9">
        <w:rPr>
          <w:i/>
          <w:iCs/>
          <w:color w:val="000000"/>
          <w:sz w:val="23"/>
          <w:szCs w:val="23"/>
        </w:rPr>
        <w:t xml:space="preserve">vastgestelde contributie te betalen. De wijze van inning van contributie en donaties wordt door het bestuur geregeld. </w:t>
      </w:r>
    </w:p>
    <w:p w14:paraId="3FCFBB1E" w14:textId="77777777" w:rsidR="00983CB3" w:rsidRPr="00D33DB9" w:rsidRDefault="001F07B5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D33DB9">
        <w:rPr>
          <w:i/>
          <w:iCs/>
          <w:sz w:val="23"/>
          <w:szCs w:val="23"/>
        </w:rPr>
        <w:t>Aanvulling artikel 4 lid 4 statuten</w:t>
      </w:r>
      <w:r w:rsidR="00BA3765" w:rsidRPr="00D33DB9">
        <w:rPr>
          <w:i/>
          <w:iCs/>
          <w:sz w:val="23"/>
          <w:szCs w:val="23"/>
        </w:rPr>
        <w:t xml:space="preserve">  </w:t>
      </w:r>
      <w:r w:rsidRPr="00D33DB9">
        <w:rPr>
          <w:sz w:val="23"/>
          <w:szCs w:val="23"/>
        </w:rPr>
        <w:t>De contributie dient voor 1 januari van elk jaar betaald te worden</w:t>
      </w:r>
      <w:r w:rsidR="00E37E73" w:rsidRPr="00D33DB9">
        <w:rPr>
          <w:sz w:val="23"/>
          <w:szCs w:val="23"/>
        </w:rPr>
        <w:t xml:space="preserve"> middels een automatische incasso betaling. Na</w:t>
      </w:r>
      <w:r w:rsidRPr="00D33DB9">
        <w:rPr>
          <w:sz w:val="23"/>
          <w:szCs w:val="23"/>
        </w:rPr>
        <w:t xml:space="preserve"> een maand volgt een aanmaning. </w:t>
      </w:r>
    </w:p>
    <w:p w14:paraId="1F4A31A3" w14:textId="77777777" w:rsidR="00983CB3" w:rsidRPr="00D33DB9" w:rsidRDefault="001F07B5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D33DB9">
        <w:rPr>
          <w:i/>
          <w:iCs/>
          <w:sz w:val="23"/>
          <w:szCs w:val="23"/>
        </w:rPr>
        <w:t xml:space="preserve">Aanvulling artikel 5 lid 2 </w:t>
      </w:r>
      <w:r w:rsidR="00BA3765" w:rsidRPr="00D33DB9">
        <w:rPr>
          <w:i/>
          <w:iCs/>
          <w:sz w:val="23"/>
          <w:szCs w:val="23"/>
        </w:rPr>
        <w:t xml:space="preserve"> </w:t>
      </w:r>
      <w:r w:rsidRPr="00D33DB9">
        <w:rPr>
          <w:sz w:val="23"/>
          <w:szCs w:val="23"/>
        </w:rPr>
        <w:t xml:space="preserve">Nieuwe leden zijn verplicht een geldige toestemming voor automatische incasso af te geven voor de inning van de contributie bij aanmelding als lid. </w:t>
      </w:r>
      <w:r w:rsidR="000F56CD" w:rsidRPr="00D33DB9">
        <w:rPr>
          <w:sz w:val="23"/>
          <w:szCs w:val="23"/>
        </w:rPr>
        <w:t>In een onoverkomelijke situatie dienaangaande, welke aangegeven wordt door het nieuwe lid, beslist het bestuur.</w:t>
      </w:r>
    </w:p>
    <w:p w14:paraId="7C5EF57B" w14:textId="77777777" w:rsidR="0060370B" w:rsidRPr="00D33DB9" w:rsidRDefault="0060370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D33DB9">
        <w:rPr>
          <w:i/>
          <w:iCs/>
          <w:sz w:val="23"/>
          <w:szCs w:val="23"/>
        </w:rPr>
        <w:t xml:space="preserve">Aanvulling artikel 6 b statuten </w:t>
      </w:r>
      <w:r w:rsidR="00921392" w:rsidRPr="00D33DB9">
        <w:rPr>
          <w:i/>
          <w:iCs/>
          <w:sz w:val="23"/>
          <w:szCs w:val="23"/>
        </w:rPr>
        <w:t xml:space="preserve"> </w:t>
      </w:r>
      <w:r w:rsidR="00921392" w:rsidRPr="00D33DB9">
        <w:rPr>
          <w:iCs/>
          <w:sz w:val="23"/>
          <w:szCs w:val="23"/>
        </w:rPr>
        <w:t>Dit</w:t>
      </w:r>
      <w:r w:rsidR="00921392" w:rsidRPr="00D33DB9">
        <w:rPr>
          <w:i/>
          <w:iCs/>
          <w:sz w:val="23"/>
          <w:szCs w:val="23"/>
        </w:rPr>
        <w:t xml:space="preserve"> </w:t>
      </w:r>
      <w:r w:rsidRPr="00D33DB9">
        <w:rPr>
          <w:iCs/>
          <w:sz w:val="23"/>
          <w:szCs w:val="23"/>
        </w:rPr>
        <w:t xml:space="preserve">dient </w:t>
      </w:r>
      <w:r w:rsidR="00D8318B" w:rsidRPr="00D33DB9">
        <w:rPr>
          <w:iCs/>
          <w:sz w:val="23"/>
          <w:szCs w:val="23"/>
        </w:rPr>
        <w:t xml:space="preserve">zo spoedig mogelijk, doch </w:t>
      </w:r>
      <w:r w:rsidRPr="00D33DB9">
        <w:rPr>
          <w:iCs/>
          <w:sz w:val="23"/>
          <w:szCs w:val="23"/>
        </w:rPr>
        <w:t>uiterlijk binnen 2 maanden</w:t>
      </w:r>
      <w:r w:rsidR="00D8318B" w:rsidRPr="00D33DB9">
        <w:rPr>
          <w:iCs/>
          <w:sz w:val="23"/>
          <w:szCs w:val="23"/>
        </w:rPr>
        <w:t xml:space="preserve"> na de verhuizing, </w:t>
      </w:r>
      <w:r w:rsidR="00631BD1" w:rsidRPr="00D33DB9">
        <w:rPr>
          <w:iCs/>
          <w:sz w:val="23"/>
          <w:szCs w:val="23"/>
        </w:rPr>
        <w:t xml:space="preserve">schriftelijk of digitaal </w:t>
      </w:r>
      <w:r w:rsidR="00D8318B" w:rsidRPr="00D33DB9">
        <w:rPr>
          <w:iCs/>
          <w:sz w:val="23"/>
          <w:szCs w:val="23"/>
        </w:rPr>
        <w:t>te worden doorgegeven bij het bestuur.</w:t>
      </w:r>
    </w:p>
    <w:p w14:paraId="61FC6385" w14:textId="77777777" w:rsidR="0060370B" w:rsidRPr="00D33DB9" w:rsidRDefault="0060370B" w:rsidP="0060370B">
      <w:pPr>
        <w:pStyle w:val="Default"/>
        <w:rPr>
          <w:sz w:val="23"/>
          <w:szCs w:val="23"/>
        </w:rPr>
      </w:pPr>
      <w:r w:rsidRPr="00D33DB9">
        <w:rPr>
          <w:iCs/>
          <w:sz w:val="23"/>
          <w:szCs w:val="23"/>
        </w:rPr>
        <w:t>4</w:t>
      </w:r>
      <w:r w:rsidRPr="00D33DB9">
        <w:rPr>
          <w:i/>
          <w:iCs/>
          <w:sz w:val="23"/>
          <w:szCs w:val="23"/>
        </w:rPr>
        <w:tab/>
        <w:t xml:space="preserve">Aanvulling artikel 6 d statuten </w:t>
      </w:r>
      <w:r w:rsidR="00BA3765" w:rsidRPr="00D33DB9">
        <w:rPr>
          <w:i/>
          <w:iCs/>
          <w:sz w:val="23"/>
          <w:szCs w:val="23"/>
        </w:rPr>
        <w:t xml:space="preserve"> </w:t>
      </w:r>
      <w:r w:rsidRPr="00D33DB9">
        <w:rPr>
          <w:sz w:val="23"/>
          <w:szCs w:val="23"/>
        </w:rPr>
        <w:t xml:space="preserve">Het bestuur heeft de bevoegdheid het lidmaatschap namens de vereniging op te zeggen als na 1 herhaalde schriftelijke aanmaning op 1 maart niet aan alle geldelijke verplichtingen zijn voldaan. Het lidmaatschap blijft echter mogelijk via een geldige afgifte voor een automatische incasso voor de contributie. </w:t>
      </w:r>
    </w:p>
    <w:p w14:paraId="2A82DEA0" w14:textId="77777777" w:rsidR="008538D7" w:rsidRPr="00D33DB9" w:rsidRDefault="008538D7" w:rsidP="008538D7">
      <w:pPr>
        <w:pStyle w:val="Default"/>
        <w:rPr>
          <w:i/>
          <w:iCs/>
          <w:sz w:val="23"/>
          <w:szCs w:val="23"/>
        </w:rPr>
      </w:pPr>
    </w:p>
    <w:p w14:paraId="79A37CE2" w14:textId="77777777" w:rsidR="00983CB3" w:rsidRPr="00D33DB9" w:rsidRDefault="00983CB3">
      <w:pPr>
        <w:pStyle w:val="Default"/>
        <w:rPr>
          <w:sz w:val="23"/>
          <w:szCs w:val="23"/>
        </w:rPr>
      </w:pPr>
    </w:p>
    <w:p w14:paraId="0FFAE55D" w14:textId="77777777" w:rsidR="00983CB3" w:rsidRPr="00D33DB9" w:rsidRDefault="001F07B5">
      <w:pPr>
        <w:pStyle w:val="CM8"/>
        <w:spacing w:after="257" w:line="276" w:lineRule="atLeast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Artikel 3 Vergaderingen bestuur </w:t>
      </w:r>
    </w:p>
    <w:p w14:paraId="273DCC9F" w14:textId="54A0CC2E" w:rsidR="00983CB3" w:rsidRPr="00D33DB9" w:rsidRDefault="001F07B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D33DB9">
        <w:rPr>
          <w:sz w:val="23"/>
          <w:szCs w:val="23"/>
        </w:rPr>
        <w:t>Het algemeen bestuur vergadert</w:t>
      </w:r>
      <w:r w:rsidRPr="00D33DB9">
        <w:rPr>
          <w:color w:val="FF0000"/>
          <w:sz w:val="23"/>
          <w:szCs w:val="23"/>
        </w:rPr>
        <w:t xml:space="preserve"> </w:t>
      </w:r>
      <w:r w:rsidRPr="00D33DB9">
        <w:rPr>
          <w:sz w:val="23"/>
          <w:szCs w:val="23"/>
        </w:rPr>
        <w:t xml:space="preserve">zo vaak als twee bestuursleden of </w:t>
      </w:r>
      <w:r w:rsidR="003E629E" w:rsidRPr="00D33DB9">
        <w:rPr>
          <w:sz w:val="23"/>
          <w:szCs w:val="23"/>
        </w:rPr>
        <w:t>de voorzitter dit nodig achten, doch minimaal 2 x per jaar.</w:t>
      </w:r>
    </w:p>
    <w:p w14:paraId="08DFAD35" w14:textId="77777777" w:rsidR="00983CB3" w:rsidRPr="00D33DB9" w:rsidRDefault="001F07B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D33DB9">
        <w:rPr>
          <w:sz w:val="23"/>
          <w:szCs w:val="23"/>
        </w:rPr>
        <w:t xml:space="preserve">Er kan vergaderd worden als toevallig alle bestuursleden bij elkaar zijn. </w:t>
      </w:r>
    </w:p>
    <w:p w14:paraId="08047BA3" w14:textId="7D0392FE" w:rsidR="00983CB3" w:rsidRPr="00D33DB9" w:rsidRDefault="001F07B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D33DB9">
        <w:rPr>
          <w:sz w:val="23"/>
          <w:szCs w:val="23"/>
        </w:rPr>
        <w:t>Bij spoed kunnen bestuursleden door het dagelijks bestuur (telefonisch, per e-mail o</w:t>
      </w:r>
      <w:r w:rsidR="00D33DB9">
        <w:rPr>
          <w:sz w:val="23"/>
          <w:szCs w:val="23"/>
        </w:rPr>
        <w:t>f</w:t>
      </w:r>
      <w:r w:rsidR="003E629E" w:rsidRPr="00D33DB9">
        <w:rPr>
          <w:sz w:val="23"/>
          <w:szCs w:val="23"/>
        </w:rPr>
        <w:t xml:space="preserve"> andere digitale communicatie</w:t>
      </w:r>
      <w:r w:rsidRPr="00D33DB9">
        <w:rPr>
          <w:sz w:val="23"/>
          <w:szCs w:val="23"/>
        </w:rPr>
        <w:t>) geraadpleegd worden, op de eerstvolgende</w:t>
      </w:r>
      <w:r w:rsidR="00D33DB9">
        <w:rPr>
          <w:sz w:val="23"/>
          <w:szCs w:val="23"/>
        </w:rPr>
        <w:t xml:space="preserve"> </w:t>
      </w:r>
      <w:r w:rsidRPr="00D33DB9">
        <w:rPr>
          <w:sz w:val="23"/>
          <w:szCs w:val="23"/>
        </w:rPr>
        <w:t xml:space="preserve">bestuursvergadering wordt nader gerapporteerd. </w:t>
      </w:r>
    </w:p>
    <w:p w14:paraId="2F07C43A" w14:textId="77777777" w:rsidR="00983CB3" w:rsidRPr="00D33DB9" w:rsidRDefault="00983CB3">
      <w:pPr>
        <w:pStyle w:val="Default"/>
        <w:rPr>
          <w:sz w:val="23"/>
          <w:szCs w:val="23"/>
        </w:rPr>
      </w:pPr>
    </w:p>
    <w:p w14:paraId="57FFBEC2" w14:textId="77777777" w:rsidR="00983CB3" w:rsidRPr="00D33DB9" w:rsidRDefault="001F07B5">
      <w:pPr>
        <w:pStyle w:val="CM8"/>
        <w:spacing w:after="257" w:line="276" w:lineRule="atLeast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Artikel 4 Aftreden bestuur </w:t>
      </w:r>
    </w:p>
    <w:p w14:paraId="09460294" w14:textId="77777777" w:rsidR="00983CB3" w:rsidRPr="00D33DB9" w:rsidRDefault="001F07B5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D33DB9">
        <w:rPr>
          <w:sz w:val="23"/>
          <w:szCs w:val="23"/>
        </w:rPr>
        <w:t xml:space="preserve">Bestuursleden worden voor een periode van 4 jaar benoemd door de algemene ledenvergadering. </w:t>
      </w:r>
    </w:p>
    <w:p w14:paraId="5DDDA308" w14:textId="77777777" w:rsidR="00983CB3" w:rsidRPr="00D33DB9" w:rsidRDefault="001F07B5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D33DB9">
        <w:rPr>
          <w:sz w:val="23"/>
          <w:szCs w:val="23"/>
        </w:rPr>
        <w:t>Bestuur</w:t>
      </w:r>
      <w:r w:rsidR="00A81A47" w:rsidRPr="00D33DB9">
        <w:rPr>
          <w:sz w:val="23"/>
          <w:szCs w:val="23"/>
        </w:rPr>
        <w:t>s</w:t>
      </w:r>
      <w:r w:rsidRPr="00D33DB9">
        <w:rPr>
          <w:sz w:val="23"/>
          <w:szCs w:val="23"/>
        </w:rPr>
        <w:t xml:space="preserve">leden die zich herkiesbaar stellen, worden voor een periode van 4 jaar benoemd door de algemene ledenvergadering. </w:t>
      </w:r>
    </w:p>
    <w:p w14:paraId="1AC45DBF" w14:textId="77777777" w:rsidR="00A81A47" w:rsidRPr="00D33DB9" w:rsidRDefault="001F07B5" w:rsidP="00A81A47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D33DB9">
        <w:rPr>
          <w:sz w:val="23"/>
          <w:szCs w:val="23"/>
        </w:rPr>
        <w:t>Door het bestuur wordt een rooster van aftreden gemaakt, waarbij erop wordt toegezien dat steeds voldoende ingewerkte bestuursleden deel uitmaken van het bestuur.</w:t>
      </w:r>
    </w:p>
    <w:p w14:paraId="7A4D3B2E" w14:textId="77777777" w:rsidR="00983CB3" w:rsidRPr="00D33DB9" w:rsidRDefault="00A81A47" w:rsidP="00A81A47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Voorzitter en secretaris dienen niet tegelijk af te treden. De penningmeester dient, indien mogelijk, niet tegelijk met de voorzitter of secretaris af te treden. </w:t>
      </w:r>
      <w:r w:rsidR="001F07B5" w:rsidRPr="00D33DB9">
        <w:rPr>
          <w:sz w:val="23"/>
          <w:szCs w:val="23"/>
        </w:rPr>
        <w:t xml:space="preserve"> </w:t>
      </w:r>
    </w:p>
    <w:p w14:paraId="7FE448E5" w14:textId="77777777" w:rsidR="00983CB3" w:rsidRPr="00D33DB9" w:rsidRDefault="001F07B5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D33DB9">
        <w:rPr>
          <w:sz w:val="23"/>
          <w:szCs w:val="23"/>
        </w:rPr>
        <w:t xml:space="preserve">Bij wijziging van functie binnen het bestuur, kan de periode van 4 jaar wijzigen, als dit voor de continuïteit noodzakelijk is. </w:t>
      </w:r>
    </w:p>
    <w:p w14:paraId="73CD7CB0" w14:textId="77777777" w:rsidR="00495446" w:rsidRPr="00D33DB9" w:rsidRDefault="00495446" w:rsidP="001D4813">
      <w:pPr>
        <w:rPr>
          <w:u w:val="single"/>
        </w:rPr>
      </w:pPr>
    </w:p>
    <w:p w14:paraId="2D3563C0" w14:textId="77777777" w:rsidR="00495446" w:rsidRPr="00D33DB9" w:rsidRDefault="00495446" w:rsidP="001D4813">
      <w:pPr>
        <w:rPr>
          <w:u w:val="single"/>
        </w:rPr>
      </w:pPr>
    </w:p>
    <w:p w14:paraId="7440814E" w14:textId="77777777" w:rsidR="00495446" w:rsidRPr="00D33DB9" w:rsidRDefault="00495446" w:rsidP="001D4813">
      <w:pPr>
        <w:rPr>
          <w:u w:val="single"/>
        </w:rPr>
      </w:pPr>
    </w:p>
    <w:p w14:paraId="69AD9541" w14:textId="77777777" w:rsidR="00495446" w:rsidRPr="00D33DB9" w:rsidRDefault="00495446" w:rsidP="001D4813">
      <w:pPr>
        <w:rPr>
          <w:u w:val="single"/>
        </w:rPr>
      </w:pPr>
    </w:p>
    <w:p w14:paraId="4343CBA2" w14:textId="77777777" w:rsidR="001D4813" w:rsidRPr="00D33DB9" w:rsidRDefault="001F07B5" w:rsidP="001D4813">
      <w:r w:rsidRPr="00D33DB9">
        <w:rPr>
          <w:u w:val="single"/>
        </w:rPr>
        <w:t>Rooster van aftreden</w:t>
      </w:r>
      <w:r w:rsidRPr="00D33DB9">
        <w:t xml:space="preserve">: </w:t>
      </w:r>
      <w:r w:rsidR="001D4813" w:rsidRPr="00D33DB9">
        <w:t>Wordt opgesteld naar aanleiding van het jaar van toetreding tot het bestuur met in acht neming van een bestuursperiode van 4 jaar.</w:t>
      </w:r>
    </w:p>
    <w:p w14:paraId="4E23E7F6" w14:textId="77777777" w:rsidR="001D4813" w:rsidRPr="00D33DB9" w:rsidRDefault="001D4813" w:rsidP="001D4813">
      <w:pPr>
        <w:pStyle w:val="Default"/>
      </w:pPr>
    </w:p>
    <w:p w14:paraId="5286A9C6" w14:textId="77777777" w:rsidR="00983CB3" w:rsidRPr="00D33DB9" w:rsidRDefault="001F07B5">
      <w:pPr>
        <w:pStyle w:val="CM8"/>
        <w:spacing w:after="257" w:line="318" w:lineRule="atLeast"/>
        <w:rPr>
          <w:color w:val="000000"/>
          <w:sz w:val="23"/>
          <w:szCs w:val="23"/>
        </w:rPr>
      </w:pPr>
      <w:r w:rsidRPr="00D33DB9">
        <w:rPr>
          <w:bCs/>
          <w:color w:val="000000"/>
          <w:sz w:val="23"/>
          <w:szCs w:val="23"/>
        </w:rPr>
        <w:t xml:space="preserve">Artikel 5 Commissies </w:t>
      </w:r>
    </w:p>
    <w:p w14:paraId="132BEFDE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1. Het bestuur kan commissies instellen en te allen tijde opheffen. Hiervoor kunnen aparte reglementen worden gemaakt. </w:t>
      </w:r>
    </w:p>
    <w:p w14:paraId="179DD072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2. Bij het besluit tot instelling van een commissie regelt het algemeen bestuur: </w:t>
      </w:r>
    </w:p>
    <w:p w14:paraId="1C52731E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a. de taak van de commissie; </w:t>
      </w:r>
    </w:p>
    <w:p w14:paraId="2217073D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b. de bevoegdheden van de commissie; </w:t>
      </w:r>
    </w:p>
    <w:p w14:paraId="687D719F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c. het aantal leden; </w:t>
      </w:r>
    </w:p>
    <w:p w14:paraId="2F7CBF06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d. de duur waarvoor de commissie is ingesteld; </w:t>
      </w:r>
    </w:p>
    <w:p w14:paraId="5FB90FFC" w14:textId="77777777" w:rsidR="00983CB3" w:rsidRPr="00D33DB9" w:rsidRDefault="001F07B5">
      <w:pPr>
        <w:pStyle w:val="Default"/>
        <w:rPr>
          <w:sz w:val="23"/>
          <w:szCs w:val="23"/>
        </w:rPr>
      </w:pPr>
      <w:r w:rsidRPr="00D33DB9">
        <w:rPr>
          <w:sz w:val="23"/>
          <w:szCs w:val="23"/>
        </w:rPr>
        <w:t xml:space="preserve">e. al hetgeen het in verband met de taak en uitvoering van de werkzaamheden van de commissie nodig oordeelt. </w:t>
      </w:r>
    </w:p>
    <w:p w14:paraId="59A72956" w14:textId="77777777" w:rsidR="00983CB3" w:rsidRPr="00D33DB9" w:rsidRDefault="00983CB3">
      <w:pPr>
        <w:pStyle w:val="Default"/>
        <w:rPr>
          <w:sz w:val="23"/>
          <w:szCs w:val="23"/>
        </w:rPr>
      </w:pPr>
    </w:p>
    <w:p w14:paraId="7CE9AC91" w14:textId="77777777" w:rsidR="00983CB3" w:rsidRPr="00D33DB9" w:rsidRDefault="001F07B5">
      <w:pPr>
        <w:pStyle w:val="CM9"/>
        <w:spacing w:after="200" w:line="276" w:lineRule="atLeast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Artikel 6 Wijziging Huishoudelijk Reglement </w:t>
      </w:r>
    </w:p>
    <w:p w14:paraId="2B8E3F32" w14:textId="77777777" w:rsidR="00983CB3" w:rsidRPr="00D33DB9" w:rsidRDefault="001F07B5">
      <w:pPr>
        <w:pStyle w:val="CM9"/>
        <w:spacing w:after="200" w:line="318" w:lineRule="atLeast"/>
        <w:ind w:right="367"/>
        <w:rPr>
          <w:color w:val="000000"/>
          <w:sz w:val="23"/>
          <w:szCs w:val="23"/>
        </w:rPr>
      </w:pPr>
      <w:r w:rsidRPr="00D33DB9">
        <w:rPr>
          <w:color w:val="000000"/>
          <w:sz w:val="23"/>
          <w:szCs w:val="23"/>
        </w:rPr>
        <w:t xml:space="preserve">Wijzigingen in het Huishoudelijk Reglement worden vastgesteld door de algemene ledenvergadering met 2/3 van de </w:t>
      </w:r>
      <w:r w:rsidR="00357303" w:rsidRPr="00D33DB9">
        <w:rPr>
          <w:color w:val="000000"/>
          <w:sz w:val="23"/>
          <w:szCs w:val="23"/>
        </w:rPr>
        <w:t xml:space="preserve">dan aanwezige </w:t>
      </w:r>
      <w:r w:rsidRPr="00D33DB9">
        <w:rPr>
          <w:color w:val="000000"/>
          <w:sz w:val="23"/>
          <w:szCs w:val="23"/>
        </w:rPr>
        <w:t xml:space="preserve">stemgerechtigde leden. Voorstellen tot wijziging gaan uit van het bestuur of tenminste 15 leden. </w:t>
      </w:r>
    </w:p>
    <w:p w14:paraId="0B1B3935" w14:textId="77777777" w:rsidR="00983CB3" w:rsidRPr="00D33DB9" w:rsidRDefault="001F07B5">
      <w:pPr>
        <w:pStyle w:val="CM8"/>
        <w:spacing w:after="257" w:line="318" w:lineRule="atLeast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Artikel 7 Inwerkingtreding </w:t>
      </w:r>
    </w:p>
    <w:p w14:paraId="2E6E6A24" w14:textId="61CDAD67" w:rsidR="00983CB3" w:rsidRPr="00D33DB9" w:rsidRDefault="001F07B5">
      <w:pPr>
        <w:pStyle w:val="CM7"/>
        <w:spacing w:after="512" w:line="276" w:lineRule="atLeast"/>
        <w:ind w:right="202"/>
        <w:rPr>
          <w:color w:val="000000"/>
          <w:sz w:val="23"/>
          <w:szCs w:val="23"/>
        </w:rPr>
      </w:pPr>
      <w:r w:rsidRPr="00D33DB9">
        <w:rPr>
          <w:color w:val="000000"/>
          <w:sz w:val="23"/>
          <w:szCs w:val="23"/>
        </w:rPr>
        <w:t>Het huishoudelijk reglement treedt in werking, een week na de datum waarop</w:t>
      </w:r>
      <w:r w:rsidRPr="00D33DB9">
        <w:rPr>
          <w:color w:val="FF0000"/>
          <w:sz w:val="23"/>
          <w:szCs w:val="23"/>
        </w:rPr>
        <w:t xml:space="preserve"> </w:t>
      </w:r>
      <w:r w:rsidR="00F2182D" w:rsidRPr="00D33DB9">
        <w:rPr>
          <w:color w:val="000000"/>
          <w:sz w:val="23"/>
          <w:szCs w:val="23"/>
        </w:rPr>
        <w:t xml:space="preserve">de algemene </w:t>
      </w:r>
      <w:r w:rsidRPr="00D33DB9">
        <w:rPr>
          <w:color w:val="000000"/>
          <w:sz w:val="23"/>
          <w:szCs w:val="23"/>
        </w:rPr>
        <w:t xml:space="preserve">ledenvergadering het huishoudelijk reglement heeft vastgesteld en kenbaar is gemaakt bij de leden via </w:t>
      </w:r>
      <w:r w:rsidR="00F2182D" w:rsidRPr="00D33DB9">
        <w:rPr>
          <w:color w:val="000000"/>
          <w:sz w:val="23"/>
          <w:szCs w:val="23"/>
        </w:rPr>
        <w:t>digitale of schriftelijke communicatie.</w:t>
      </w:r>
    </w:p>
    <w:p w14:paraId="5CEAB048" w14:textId="77777777" w:rsidR="00983CB3" w:rsidRPr="00D33DB9" w:rsidRDefault="001F07B5">
      <w:pPr>
        <w:pStyle w:val="CM8"/>
        <w:spacing w:after="257" w:line="276" w:lineRule="atLeast"/>
        <w:rPr>
          <w:color w:val="000000"/>
          <w:sz w:val="23"/>
          <w:szCs w:val="23"/>
        </w:rPr>
      </w:pPr>
      <w:r w:rsidRPr="00D33DB9">
        <w:rPr>
          <w:b/>
          <w:bCs/>
          <w:color w:val="000000"/>
          <w:sz w:val="23"/>
          <w:szCs w:val="23"/>
        </w:rPr>
        <w:t xml:space="preserve">Artikel 8 Slotartikel </w:t>
      </w:r>
    </w:p>
    <w:p w14:paraId="3279A5C1" w14:textId="77777777" w:rsidR="00983CB3" w:rsidRPr="00D33DB9" w:rsidRDefault="001F07B5" w:rsidP="00800BF2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D33DB9">
        <w:rPr>
          <w:sz w:val="23"/>
          <w:szCs w:val="23"/>
        </w:rPr>
        <w:t xml:space="preserve">In alle gevallen waarin dit reglement niet voorziet, beslist het bestuur. </w:t>
      </w:r>
    </w:p>
    <w:p w14:paraId="7FD8B0A8" w14:textId="0888B477" w:rsidR="00983CB3" w:rsidRPr="00D33DB9" w:rsidRDefault="001F07B5" w:rsidP="00800BF2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D33DB9">
        <w:rPr>
          <w:sz w:val="23"/>
          <w:szCs w:val="23"/>
        </w:rPr>
        <w:t xml:space="preserve">Leden kunnen over dergelijke besluiten altijd overleg plegen met het bestuur. Conform de statuten kunnen leden een </w:t>
      </w:r>
      <w:r w:rsidR="00391039" w:rsidRPr="00D33DB9">
        <w:rPr>
          <w:sz w:val="23"/>
          <w:szCs w:val="23"/>
        </w:rPr>
        <w:t xml:space="preserve">buitengewone </w:t>
      </w:r>
      <w:r w:rsidRPr="00D33DB9">
        <w:rPr>
          <w:sz w:val="23"/>
          <w:szCs w:val="23"/>
        </w:rPr>
        <w:t>ledenvergadering bijeen roepen als ze een dergelijk besluit met andere leden willen bespreken</w:t>
      </w:r>
      <w:r w:rsidR="00800BF2" w:rsidRPr="00D33DB9">
        <w:rPr>
          <w:sz w:val="23"/>
          <w:szCs w:val="23"/>
        </w:rPr>
        <w:t>.</w:t>
      </w:r>
      <w:r w:rsidRPr="00D33DB9">
        <w:rPr>
          <w:sz w:val="23"/>
          <w:szCs w:val="23"/>
        </w:rPr>
        <w:t xml:space="preserve"> </w:t>
      </w:r>
    </w:p>
    <w:p w14:paraId="36FE0B2D" w14:textId="77777777" w:rsidR="00357303" w:rsidRPr="00D33DB9" w:rsidRDefault="00800BF2" w:rsidP="00800BF2">
      <w:pPr>
        <w:pStyle w:val="Default"/>
        <w:spacing w:after="240"/>
        <w:rPr>
          <w:sz w:val="23"/>
          <w:szCs w:val="23"/>
        </w:rPr>
      </w:pPr>
      <w:r w:rsidRPr="00D33DB9">
        <w:rPr>
          <w:sz w:val="23"/>
          <w:szCs w:val="23"/>
        </w:rPr>
        <w:t>3</w:t>
      </w:r>
      <w:r w:rsidRPr="00D33DB9">
        <w:rPr>
          <w:sz w:val="23"/>
          <w:szCs w:val="23"/>
        </w:rPr>
        <w:tab/>
        <w:t xml:space="preserve">Van zowel de algemene – als de buitengewone ledenvergadering dient voor aanvang </w:t>
      </w:r>
      <w:r w:rsidR="000B626D" w:rsidRPr="00D33DB9">
        <w:rPr>
          <w:sz w:val="23"/>
          <w:szCs w:val="23"/>
        </w:rPr>
        <w:t xml:space="preserve">van de vergadering </w:t>
      </w:r>
      <w:r w:rsidRPr="00D33DB9">
        <w:rPr>
          <w:sz w:val="23"/>
          <w:szCs w:val="23"/>
        </w:rPr>
        <w:t>de presentielijst door de aanwezige leden getekend te worden.</w:t>
      </w:r>
    </w:p>
    <w:p w14:paraId="4AFF97C9" w14:textId="77777777" w:rsidR="00357303" w:rsidRPr="00D33DB9" w:rsidRDefault="00357303" w:rsidP="00357303">
      <w:pPr>
        <w:pStyle w:val="Default"/>
        <w:rPr>
          <w:sz w:val="23"/>
          <w:szCs w:val="23"/>
        </w:rPr>
      </w:pPr>
    </w:p>
    <w:p w14:paraId="4A6EDD13" w14:textId="77777777" w:rsidR="00E06F8B" w:rsidRPr="00D33DB9" w:rsidRDefault="00E06F8B" w:rsidP="00E06F8B">
      <w:pPr>
        <w:pStyle w:val="Default"/>
        <w:jc w:val="center"/>
        <w:rPr>
          <w:sz w:val="23"/>
          <w:szCs w:val="23"/>
        </w:rPr>
      </w:pPr>
    </w:p>
    <w:p w14:paraId="1A2400B0" w14:textId="77777777" w:rsidR="00E06F8B" w:rsidRPr="00D33DB9" w:rsidRDefault="00E06F8B" w:rsidP="00E06F8B">
      <w:pPr>
        <w:pStyle w:val="Default"/>
        <w:jc w:val="center"/>
        <w:rPr>
          <w:sz w:val="23"/>
          <w:szCs w:val="23"/>
        </w:rPr>
      </w:pPr>
    </w:p>
    <w:p w14:paraId="723B3128" w14:textId="77777777" w:rsidR="00E06F8B" w:rsidRPr="00D33DB9" w:rsidRDefault="00E06F8B" w:rsidP="00E06F8B">
      <w:pPr>
        <w:pStyle w:val="Default"/>
        <w:jc w:val="center"/>
        <w:rPr>
          <w:sz w:val="23"/>
          <w:szCs w:val="23"/>
        </w:rPr>
      </w:pPr>
    </w:p>
    <w:p w14:paraId="63D9C7D6" w14:textId="77777777" w:rsidR="00E06F8B" w:rsidRPr="00D33DB9" w:rsidRDefault="00E06F8B" w:rsidP="00E06F8B">
      <w:pPr>
        <w:pStyle w:val="Default"/>
        <w:jc w:val="center"/>
        <w:rPr>
          <w:sz w:val="23"/>
          <w:szCs w:val="23"/>
        </w:rPr>
      </w:pPr>
    </w:p>
    <w:p w14:paraId="34D443C5" w14:textId="77777777" w:rsidR="00E06F8B" w:rsidRPr="00D33DB9" w:rsidRDefault="00E06F8B" w:rsidP="00E06F8B">
      <w:pPr>
        <w:pStyle w:val="Default"/>
        <w:jc w:val="center"/>
        <w:rPr>
          <w:sz w:val="23"/>
          <w:szCs w:val="23"/>
        </w:rPr>
      </w:pPr>
    </w:p>
    <w:p w14:paraId="4E38AD0A" w14:textId="77777777" w:rsidR="00357303" w:rsidRDefault="00E06F8B" w:rsidP="00E06F8B">
      <w:pPr>
        <w:pStyle w:val="Default"/>
        <w:jc w:val="center"/>
        <w:rPr>
          <w:sz w:val="23"/>
          <w:szCs w:val="23"/>
        </w:rPr>
      </w:pPr>
      <w:r w:rsidRPr="00D33DB9">
        <w:rPr>
          <w:sz w:val="23"/>
          <w:szCs w:val="23"/>
        </w:rPr>
        <w:t>------------------------------</w:t>
      </w:r>
    </w:p>
    <w:sectPr w:rsidR="00357303" w:rsidSect="00495446">
      <w:footerReference w:type="default" r:id="rId7"/>
      <w:pgSz w:w="11906" w:h="17338"/>
      <w:pgMar w:top="851" w:right="843" w:bottom="1417" w:left="118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8DB4" w14:textId="77777777" w:rsidR="00B80148" w:rsidRDefault="00B80148" w:rsidP="0087154B">
      <w:pPr>
        <w:spacing w:after="0" w:line="240" w:lineRule="auto"/>
      </w:pPr>
      <w:r>
        <w:separator/>
      </w:r>
    </w:p>
  </w:endnote>
  <w:endnote w:type="continuationSeparator" w:id="0">
    <w:p w14:paraId="57EC57EE" w14:textId="77777777" w:rsidR="00B80148" w:rsidRDefault="00B80148" w:rsidP="0087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186203"/>
      <w:docPartObj>
        <w:docPartGallery w:val="Page Numbers (Bottom of Page)"/>
        <w:docPartUnique/>
      </w:docPartObj>
    </w:sdtPr>
    <w:sdtContent>
      <w:p w14:paraId="3701A77D" w14:textId="77777777" w:rsidR="0087154B" w:rsidRDefault="0087154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446">
          <w:rPr>
            <w:noProof/>
          </w:rPr>
          <w:t>1</w:t>
        </w:r>
        <w:r>
          <w:fldChar w:fldCharType="end"/>
        </w:r>
      </w:p>
    </w:sdtContent>
  </w:sdt>
  <w:p w14:paraId="55832DD1" w14:textId="77777777" w:rsidR="0087154B" w:rsidRDefault="00871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0861" w14:textId="77777777" w:rsidR="00B80148" w:rsidRDefault="00B80148" w:rsidP="0087154B">
      <w:pPr>
        <w:spacing w:after="0" w:line="240" w:lineRule="auto"/>
      </w:pPr>
      <w:r>
        <w:separator/>
      </w:r>
    </w:p>
  </w:footnote>
  <w:footnote w:type="continuationSeparator" w:id="0">
    <w:p w14:paraId="7F495047" w14:textId="77777777" w:rsidR="00B80148" w:rsidRDefault="00B80148" w:rsidP="0087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C86AC8"/>
    <w:multiLevelType w:val="hybridMultilevel"/>
    <w:tmpl w:val="12377A9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7615FE"/>
    <w:multiLevelType w:val="hybridMultilevel"/>
    <w:tmpl w:val="C5EEE56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FBDCA9"/>
    <w:multiLevelType w:val="hybridMultilevel"/>
    <w:tmpl w:val="D7B0EDD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4A96A5"/>
    <w:multiLevelType w:val="hybridMultilevel"/>
    <w:tmpl w:val="27F9CE8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374B50"/>
    <w:multiLevelType w:val="hybridMultilevel"/>
    <w:tmpl w:val="49F4EB1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16299263">
    <w:abstractNumId w:val="0"/>
  </w:num>
  <w:num w:numId="2" w16cid:durableId="1705014714">
    <w:abstractNumId w:val="2"/>
  </w:num>
  <w:num w:numId="3" w16cid:durableId="799029855">
    <w:abstractNumId w:val="4"/>
  </w:num>
  <w:num w:numId="4" w16cid:durableId="1645575207">
    <w:abstractNumId w:val="1"/>
  </w:num>
  <w:num w:numId="5" w16cid:durableId="209158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B5"/>
    <w:rsid w:val="0006293B"/>
    <w:rsid w:val="000B626D"/>
    <w:rsid w:val="000F56CD"/>
    <w:rsid w:val="001775FA"/>
    <w:rsid w:val="001D4813"/>
    <w:rsid w:val="001F07B5"/>
    <w:rsid w:val="0024420C"/>
    <w:rsid w:val="00282479"/>
    <w:rsid w:val="00357303"/>
    <w:rsid w:val="00391039"/>
    <w:rsid w:val="00395D4B"/>
    <w:rsid w:val="003E629E"/>
    <w:rsid w:val="00451D4F"/>
    <w:rsid w:val="00495446"/>
    <w:rsid w:val="004A7875"/>
    <w:rsid w:val="0060370B"/>
    <w:rsid w:val="00631BD1"/>
    <w:rsid w:val="00800BF2"/>
    <w:rsid w:val="008056A1"/>
    <w:rsid w:val="008538D7"/>
    <w:rsid w:val="0087154B"/>
    <w:rsid w:val="0090494C"/>
    <w:rsid w:val="00921392"/>
    <w:rsid w:val="00983CB3"/>
    <w:rsid w:val="009E2757"/>
    <w:rsid w:val="009F6D16"/>
    <w:rsid w:val="00A81A47"/>
    <w:rsid w:val="00AA2E59"/>
    <w:rsid w:val="00B80148"/>
    <w:rsid w:val="00BA3765"/>
    <w:rsid w:val="00BE724E"/>
    <w:rsid w:val="00D26F1F"/>
    <w:rsid w:val="00D33DB9"/>
    <w:rsid w:val="00D8318B"/>
    <w:rsid w:val="00DE712B"/>
    <w:rsid w:val="00E06F8B"/>
    <w:rsid w:val="00E37E73"/>
    <w:rsid w:val="00E61A01"/>
    <w:rsid w:val="00EE51F2"/>
    <w:rsid w:val="00F2182D"/>
    <w:rsid w:val="00F631CD"/>
    <w:rsid w:val="00F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68E2E"/>
  <w14:defaultImageDpi w14:val="0"/>
  <w15:docId w15:val="{58DB5C75-EB0D-4AB4-A810-2A04FF15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1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styleId="Normaalweb">
    <w:name w:val="Normal (Web)"/>
    <w:basedOn w:val="Standaard"/>
    <w:uiPriority w:val="99"/>
    <w:semiHidden/>
    <w:unhideWhenUsed/>
    <w:rsid w:val="0035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87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54B"/>
  </w:style>
  <w:style w:type="paragraph" w:styleId="Voettekst">
    <w:name w:val="footer"/>
    <w:basedOn w:val="Standaard"/>
    <w:link w:val="VoettekstChar"/>
    <w:uiPriority w:val="99"/>
    <w:unhideWhenUsed/>
    <w:rsid w:val="0087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54B"/>
  </w:style>
  <w:style w:type="paragraph" w:styleId="Ballontekst">
    <w:name w:val="Balloon Text"/>
    <w:basedOn w:val="Standaard"/>
    <w:link w:val="BallontekstChar"/>
    <w:uiPriority w:val="99"/>
    <w:semiHidden/>
    <w:unhideWhenUsed/>
    <w:rsid w:val="0049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Definitief HH reglement DBBK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Definitief HH reglement DBBK</dc:title>
  <dc:subject/>
  <dc:creator>meije299</dc:creator>
  <cp:keywords/>
  <dc:description/>
  <cp:lastModifiedBy>froukje Bergsma</cp:lastModifiedBy>
  <cp:revision>2</cp:revision>
  <cp:lastPrinted>2022-03-31T21:12:00Z</cp:lastPrinted>
  <dcterms:created xsi:type="dcterms:W3CDTF">2025-01-23T11:16:00Z</dcterms:created>
  <dcterms:modified xsi:type="dcterms:W3CDTF">2025-01-23T11:16:00Z</dcterms:modified>
</cp:coreProperties>
</file>